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Сведения о доходах, расходах, об имуществе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и обязательствах имущественного характера лиц,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занимающих муниципальные должности в администрации </w:t>
      </w:r>
      <w:proofErr w:type="spellStart"/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Динского </w:t>
      </w:r>
      <w:proofErr w:type="gramStart"/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района  и</w:t>
      </w:r>
      <w:proofErr w:type="gramEnd"/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членов их семей на официальном сайте </w:t>
      </w:r>
      <w:proofErr w:type="spellStart"/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 xml:space="preserve"> сельского поселения </w:t>
      </w:r>
    </w:p>
    <w:p w:rsidR="009733B1" w:rsidRDefault="009733B1" w:rsidP="009733B1">
      <w:pPr>
        <w:widowControl w:val="0"/>
        <w:suppressAutoHyphens/>
        <w:spacing w:after="0" w:line="100" w:lineRule="atLeast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ahoma"/>
          <w:b/>
          <w:color w:val="000000"/>
          <w:kern w:val="2"/>
          <w:sz w:val="28"/>
          <w:szCs w:val="28"/>
          <w:lang w:eastAsia="ar-SA"/>
        </w:rPr>
        <w:t>Динского района за отчетный финансовый год с 01 января 2019 года по 31 декабря 2019 года</w:t>
      </w:r>
    </w:p>
    <w:p w:rsidR="009733B1" w:rsidRDefault="009733B1" w:rsidP="009733B1">
      <w:pPr>
        <w:rPr>
          <w:rFonts w:ascii="Times New Roman" w:hAnsi="Times New Roman"/>
          <w:sz w:val="20"/>
          <w:szCs w:val="20"/>
        </w:rPr>
      </w:pP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33"/>
        <w:gridCol w:w="1489"/>
        <w:gridCol w:w="1533"/>
        <w:gridCol w:w="1871"/>
        <w:gridCol w:w="866"/>
        <w:gridCol w:w="1213"/>
        <w:gridCol w:w="1844"/>
        <w:gridCol w:w="880"/>
        <w:gridCol w:w="1213"/>
        <w:gridCol w:w="2033"/>
      </w:tblGrid>
      <w:tr w:rsidR="009733B1" w:rsidTr="00323C98">
        <w:trPr>
          <w:trHeight w:val="746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Ф.И.О.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(члены семьи без указания Ф.И.О.) 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 xml:space="preserve">Должность 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 w:rsidP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Общая сумма декларированного дохода за 2019 год (руб.)</w:t>
            </w:r>
          </w:p>
        </w:tc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Недвижимое имущество, находящееся в пользовании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и марка транспортных средств,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принадлежащих на праве собственности</w:t>
            </w:r>
          </w:p>
        </w:tc>
      </w:tr>
      <w:tr w:rsidR="009733B1" w:rsidTr="00323C98">
        <w:trPr>
          <w:trHeight w:val="597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 недвижимости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Вид объекта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недвижимости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кв.м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  <w:t>Страна расположения</w:t>
            </w: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B1" w:rsidRDefault="009733B1">
            <w:pPr>
              <w:spacing w:after="0"/>
              <w:rPr>
                <w:rFonts w:ascii="Times New Roman" w:eastAsia="Lucida Sans Unicode" w:hAnsi="Times New Roman" w:cs="Tahoma"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С.Н. Долженко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  <w:t>глава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1 281 435,66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1464,0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Квартира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Тойота Лэнд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Крузер</w:t>
            </w:r>
            <w:proofErr w:type="spellEnd"/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 w:rsidP="00E23DA4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Прицеп к легковым автомобилям (индивидуальная) 821303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Р-13-83КС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Онего-395А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Р-90-15КР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Нол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Вэй</w:t>
            </w:r>
            <w:proofErr w:type="spellEnd"/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 Т-35АЕ-1200364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/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Лодка Р-13-86КС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Лагуна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 xml:space="preserve">Супруга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256 374,48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(индивидуальная)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(общая долевая)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lastRenderedPageBreak/>
              <w:t>Несовершеннолетний ребенок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 w:rsidP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Россия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 w:rsidP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83,2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Pr="00323C98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</w:pPr>
            <w:r w:rsidRPr="00323C98">
              <w:rPr>
                <w:rFonts w:ascii="Times New Roman" w:eastAsia="Lucida Sans Unicode" w:hAnsi="Times New Roman" w:cs="Tahoma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 w:rsidP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9733B1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</w:t>
            </w:r>
            <w:r w:rsidR="009733B1"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B1" w:rsidRDefault="009733B1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  <w:t>Несовершеннолетний ребенок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108,3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68,7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 xml:space="preserve">Жилой дом 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85,2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  <w:tr w:rsidR="00323C98" w:rsidTr="00323C98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 w:themeColor="text1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Земельный участок</w:t>
            </w:r>
          </w:p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(фактическое предоставление)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1435,0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  <w:t>Россия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98" w:rsidRDefault="00323C98" w:rsidP="00323C98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BD1701" w:rsidRDefault="00327AF9"/>
    <w:sectPr w:rsidR="00BD1701" w:rsidSect="009733B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A9"/>
    <w:rsid w:val="000810EE"/>
    <w:rsid w:val="00120FA9"/>
    <w:rsid w:val="00323C98"/>
    <w:rsid w:val="00327AF9"/>
    <w:rsid w:val="009733B1"/>
    <w:rsid w:val="009D5E59"/>
    <w:rsid w:val="00E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4599B-F700-47E0-B7F3-6655E1D2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4</cp:revision>
  <dcterms:created xsi:type="dcterms:W3CDTF">2020-03-04T14:31:00Z</dcterms:created>
  <dcterms:modified xsi:type="dcterms:W3CDTF">2020-07-15T09:53:00Z</dcterms:modified>
</cp:coreProperties>
</file>